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附件一</w:t>
      </w:r>
    </w:p>
    <w:p>
      <w:pPr>
        <w:widowControl/>
        <w:shd w:val="clear" w:color="auto" w:fill="FFFFFF"/>
        <w:jc w:val="center"/>
        <w:rPr>
          <w:rFonts w:ascii="方正小标宋简体" w:hAnsi="宋体" w:eastAsia="方正小标宋简体" w:cs="宋体"/>
          <w:bCs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jc w:val="center"/>
        <w:rPr>
          <w:rFonts w:ascii="方正小标宋简体" w:hAnsi="宋体" w:eastAsia="方正小标宋简体" w:cs="宋体"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333333"/>
          <w:kern w:val="0"/>
          <w:sz w:val="36"/>
          <w:szCs w:val="36"/>
        </w:rPr>
        <w:t>政府网站工作年度报表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（20</w:t>
      </w:r>
      <w:r>
        <w:rPr>
          <w:rFonts w:hint="eastAsia" w:ascii="宋体" w:hAnsi="宋体" w:eastAsia="宋体" w:cs="宋体"/>
          <w:color w:val="333333"/>
          <w:kern w:val="0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333333"/>
          <w:kern w:val="0"/>
          <w:sz w:val="24"/>
        </w:rPr>
        <w:t>年度）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</w:rPr>
      </w:pP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0"/>
          <w:szCs w:val="20"/>
        </w:rPr>
        <w:t>填报单位：望花区政府</w:t>
      </w:r>
    </w:p>
    <w:tbl>
      <w:tblPr>
        <w:tblStyle w:val="4"/>
        <w:tblW w:w="93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594"/>
        <w:gridCol w:w="2509"/>
        <w:gridCol w:w="22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网站名称</w:t>
            </w:r>
          </w:p>
        </w:tc>
        <w:tc>
          <w:tcPr>
            <w:tcW w:w="730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t>抚顺市望花区人民政府网站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首页网址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http://www.fswh.gov.cn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主办单位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t>望花区人民政府办公室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网站类型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sym w:font="Wingdings 2" w:char="F0A2"/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政府门户网站　　　□部门网站　　　□专项网站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政府网站标识码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</w:rPr>
              <w:t>2104040001</w:t>
            </w: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ICP</w:t>
            </w:r>
            <w:r>
              <w:rPr>
                <w:rFonts w:hint="eastAsia" w:ascii="宋体" w:hAnsi="宋体" w:eastAsia="宋体" w:cs="Calibri"/>
                <w:kern w:val="0"/>
                <w:szCs w:val="21"/>
              </w:rPr>
              <w:t>备案号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szCs w:val="21"/>
              </w:rPr>
              <w:t>辽ICP备13005445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公安机关备案号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21040402000001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独立用户访问总量（单位：个）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58721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网站总访问量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（单位：次）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</w:rPr>
              <w:t>5</w:t>
            </w: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43117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信息发布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（单位：条）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总数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857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概况类信息更新量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政务动态信息更新量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739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信息公开目录信息更新量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专栏专题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（单位：个）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维护数量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88</w:t>
            </w:r>
          </w:p>
        </w:tc>
      </w:tr>
      <w:tr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新开设数量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解读回应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解读信息发布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总数（单位：条）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解读材料数量（单位：条）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解读产品数量（单位：个）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媒体评论文章数量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（单位：篇）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回应公众关注热点或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重大舆情数量（单位：次）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办事服务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是否发布服务事项目录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sym w:font="Wingdings 2" w:char="F0A2"/>
            </w: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是　　　□否</w:t>
            </w:r>
          </w:p>
        </w:tc>
      </w:tr>
      <w:tr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注册用户数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（单位：个）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政务服务事项数量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564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可全程在线办理政务服务事项数量（单位：项）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561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办件量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（单位：件）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总数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  <w:highlight w:val="none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自然人办件量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yellow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法人办件量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互动交流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是否使用统一平台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  <w:highlight w:val="none"/>
              </w:rPr>
              <w:t>■</w:t>
            </w: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留言办理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收到留言数量（单位：条）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办结留言数量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平均办理时间（单位：天）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公开答复数量（单位：条）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征集调查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征集调查期数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Cs w:val="21"/>
                <w:highlight w:val="none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收到意见数量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Cs w:val="21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公布调查结果期数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在线访谈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访谈期数（单位：期）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网民留言数量（单位：条）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答复网民提问数量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是否提供智能问答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□是　　　</w:t>
            </w:r>
            <w:r>
              <w:rPr>
                <w:rFonts w:hint="eastAsia" w:ascii="仿宋_GB2312" w:hAnsi="宋体" w:eastAsia="仿宋_GB2312" w:cs="Calibri"/>
                <w:kern w:val="0"/>
                <w:szCs w:val="21"/>
                <w:highlight w:val="none"/>
              </w:rPr>
              <w:t>■</w:t>
            </w: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安全防护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安全检测评估次数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（单位：次）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发现问题数量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（单位：个）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问题整改数量</w:t>
            </w:r>
          </w:p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（单位：个）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是否建立安全监测预警机制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Calibri"/>
                <w:kern w:val="0"/>
                <w:szCs w:val="21"/>
                <w:highlight w:val="none"/>
              </w:rPr>
              <w:t>■</w:t>
            </w: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是　　　</w:t>
            </w: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是否开展应急演练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sym w:font="Wingdings 2" w:char="F0A2"/>
            </w: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是　　　</w:t>
            </w: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是否明确网站安全责任人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sym w:font="Wingdings 2" w:char="F0A2"/>
            </w: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移动新媒体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是否有移动新媒体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sym w:font="Wingdings 2" w:char="F0A2"/>
            </w: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是　　　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微博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</w:rPr>
              <w:t>望花政务</w:t>
            </w:r>
            <w:r>
              <w:rPr>
                <w:rFonts w:ascii="Calibri" w:hAnsi="Calibri" w:eastAsia="宋体" w:cs="Calibri"/>
                <w:kern w:val="0"/>
                <w:szCs w:val="21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信息发布量（单位：条）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  <w:lang w:val="en-US" w:eastAsia="zh-CN"/>
              </w:rPr>
              <w:t>767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关注量（单位：个）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微信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ascii="Calibri" w:hAnsi="Calibri" w:eastAsia="宋体" w:cs="Calibri"/>
                <w:kern w:val="0"/>
                <w:szCs w:val="21"/>
                <w:highlight w:val="none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Cs w:val="21"/>
                <w:highlight w:val="none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信息发布量（单位：条）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ascii="Calibri" w:hAnsi="Calibri" w:eastAsia="宋体" w:cs="Calibri"/>
                <w:kern w:val="0"/>
                <w:szCs w:val="21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订阅数（单位：个）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ascii="Calibri" w:hAnsi="Calibri" w:eastAsia="宋体" w:cs="Calibri"/>
                <w:kern w:val="0"/>
                <w:szCs w:val="21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ascii="Calibri" w:hAnsi="Calibri" w:eastAsia="宋体" w:cs="Calibri"/>
                <w:kern w:val="0"/>
                <w:szCs w:val="21"/>
                <w:highlight w:val="none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</w:rPr>
              <w:t>创新发展</w:t>
            </w:r>
          </w:p>
        </w:tc>
        <w:tc>
          <w:tcPr>
            <w:tcW w:w="73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□搜索即服务　　　□多语言版本　　　□无障碍浏览　　　□千人千网</w:t>
            </w:r>
          </w:p>
          <w:p>
            <w:pPr>
              <w:widowControl/>
              <w:ind w:firstLine="200"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Cs w:val="21"/>
                <w:highlight w:val="none"/>
              </w:rPr>
              <w:t>□其他</w:t>
            </w:r>
            <w:r>
              <w:rPr>
                <w:rFonts w:ascii="Calibri" w:hAnsi="Calibri" w:eastAsia="宋体" w:cs="Calibri"/>
                <w:kern w:val="0"/>
                <w:szCs w:val="21"/>
                <w:highlight w:val="none"/>
              </w:rPr>
              <w:t>_____________________________________________________</w:t>
            </w:r>
          </w:p>
          <w:p>
            <w:pPr>
              <w:widowControl/>
              <w:ind w:firstLine="400"/>
              <w:jc w:val="left"/>
              <w:rPr>
                <w:rFonts w:ascii="Calibri" w:hAnsi="Calibri" w:eastAsia="宋体" w:cs="Calibri"/>
                <w:kern w:val="0"/>
                <w:szCs w:val="21"/>
                <w:highlight w:val="none"/>
              </w:rPr>
            </w:pPr>
            <w:r>
              <w:rPr>
                <w:rFonts w:ascii="Calibri" w:hAnsi="Calibri" w:eastAsia="宋体" w:cs="Calibri"/>
                <w:kern w:val="0"/>
                <w:szCs w:val="21"/>
                <w:highlight w:val="none"/>
              </w:rPr>
              <w:t>___________________________________________________________</w:t>
            </w:r>
          </w:p>
        </w:tc>
      </w:tr>
    </w:tbl>
    <w:p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单位负责人：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杨晓宇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      审核人：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李兆鑫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       填报人：</w: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t>康云龙</w:t>
      </w:r>
    </w:p>
    <w:p>
      <w:pPr>
        <w:widowControl/>
        <w:shd w:val="clear" w:color="auto" w:fill="FFFFFF"/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联系电话：568880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0       填报日期：202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年1月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72B70"/>
    <w:rsid w:val="00042360"/>
    <w:rsid w:val="00045D45"/>
    <w:rsid w:val="00165BEE"/>
    <w:rsid w:val="00187897"/>
    <w:rsid w:val="00311E69"/>
    <w:rsid w:val="00570D47"/>
    <w:rsid w:val="00571E68"/>
    <w:rsid w:val="007B4DDE"/>
    <w:rsid w:val="008B4B2C"/>
    <w:rsid w:val="008E4AEF"/>
    <w:rsid w:val="00900964"/>
    <w:rsid w:val="0098380C"/>
    <w:rsid w:val="00AB59E2"/>
    <w:rsid w:val="00B73C83"/>
    <w:rsid w:val="00C21694"/>
    <w:rsid w:val="00D225A7"/>
    <w:rsid w:val="00DC3B05"/>
    <w:rsid w:val="00E32116"/>
    <w:rsid w:val="00EC1565"/>
    <w:rsid w:val="00ED3465"/>
    <w:rsid w:val="00EF3A33"/>
    <w:rsid w:val="00F3705A"/>
    <w:rsid w:val="17757D7A"/>
    <w:rsid w:val="2F872B70"/>
    <w:rsid w:val="6D6A0F3D"/>
    <w:rsid w:val="76FBC16C"/>
    <w:rsid w:val="7DDB1BAF"/>
    <w:rsid w:val="7F74AAF5"/>
    <w:rsid w:val="BE7FCEBF"/>
    <w:rsid w:val="F5BF4D2D"/>
    <w:rsid w:val="FBDFE98C"/>
    <w:rsid w:val="FFDD9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fw11"/>
    <w:basedOn w:val="5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197</Words>
  <Characters>1128</Characters>
  <Lines>9</Lines>
  <Paragraphs>2</Paragraphs>
  <TotalTime>445</TotalTime>
  <ScaleCrop>false</ScaleCrop>
  <LinksUpToDate>false</LinksUpToDate>
  <CharactersWithSpaces>1323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2018-01-25T01:34:00Z</dcterms:created>
  <dc:creator>Administrator</dc:creator>
  <cp:lastModifiedBy>fushunshi</cp:lastModifiedBy>
  <cp:lastPrinted>2020-01-24T01:00:00Z</cp:lastPrinted>
  <dcterms:modified xsi:type="dcterms:W3CDTF">2025-01-20T16:55:30Z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