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0"/>
          <w:szCs w:val="20"/>
        </w:rPr>
      </w:pPr>
    </w:p>
    <w:p>
      <w:pPr>
        <w:spacing w:before="3"/>
        <w:rPr>
          <w:rFonts w:ascii="仿宋" w:hAnsi="仿宋" w:eastAsia="仿宋" w:cs="仿宋"/>
          <w:sz w:val="23"/>
          <w:szCs w:val="23"/>
        </w:rPr>
      </w:pPr>
    </w:p>
    <w:p>
      <w:pPr>
        <w:pStyle w:val="2"/>
        <w:spacing w:line="419" w:lineRule="exact"/>
        <w:jc w:val="center"/>
        <w:rPr>
          <w:rFonts w:ascii="方正小标宋_GBK" w:hAnsi="方正小标宋_GBK" w:eastAsia="方正小标宋_GBK" w:cs="方正小标宋_GBK"/>
          <w:lang w:eastAsia="zh-CN"/>
        </w:rPr>
      </w:pPr>
      <w:bookmarkStart w:id="1" w:name="_GoBack"/>
      <w:bookmarkEnd w:id="1"/>
      <w:bookmarkStart w:id="0" w:name="养老服务领域基层政务公开标准目录"/>
      <w:bookmarkEnd w:id="0"/>
      <w:r>
        <w:rPr>
          <w:rFonts w:hint="eastAsia" w:ascii="方正小标宋_GBK" w:hAnsi="方正小标宋_GBK" w:eastAsia="方正小标宋_GBK" w:cs="方正小标宋_GBK"/>
          <w:lang w:eastAsia="zh-CN"/>
        </w:rPr>
        <w:t>光明街道养老服务领域基层政务公开标准目录</w:t>
      </w:r>
    </w:p>
    <w:p>
      <w:pPr>
        <w:spacing w:before="8"/>
        <w:rPr>
          <w:rFonts w:ascii="仿宋" w:hAnsi="仿宋" w:eastAsia="仿宋" w:cs="仿宋"/>
          <w:sz w:val="29"/>
          <w:szCs w:val="29"/>
          <w:lang w:eastAsia="zh-CN"/>
        </w:rPr>
      </w:pPr>
    </w:p>
    <w:tbl>
      <w:tblPr>
        <w:tblStyle w:val="5"/>
        <w:tblW w:w="15480" w:type="dxa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方正黑体_GBK" w:hAnsi="方正黑体_GBK" w:eastAsia="方正黑体_GBK" w:cs="方正黑体_GBK"/>
                <w:sz w:val="17"/>
                <w:szCs w:val="17"/>
                <w:lang w:eastAsia="zh-CN"/>
              </w:rPr>
            </w:pPr>
          </w:p>
          <w:p>
            <w:pPr>
              <w:pStyle w:val="9"/>
              <w:spacing w:line="259" w:lineRule="auto"/>
              <w:ind w:left="156" w:right="151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序号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67" w:lineRule="exact"/>
              <w:ind w:left="636"/>
              <w:jc w:val="both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公开事项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公开时限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59" w:lineRule="auto"/>
              <w:ind w:right="204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公开</w:t>
            </w:r>
          </w:p>
          <w:p>
            <w:pPr>
              <w:pStyle w:val="9"/>
              <w:spacing w:line="259" w:lineRule="auto"/>
              <w:ind w:left="425" w:right="204" w:hanging="221"/>
              <w:jc w:val="both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主体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59" w:lineRule="auto"/>
              <w:ind w:right="144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公开渠道</w:t>
            </w:r>
          </w:p>
          <w:p>
            <w:pPr>
              <w:pStyle w:val="9"/>
              <w:spacing w:line="259" w:lineRule="auto"/>
              <w:ind w:right="144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和载体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67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67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67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exact"/>
        </w:trPr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4" w:line="259" w:lineRule="auto"/>
              <w:ind w:left="134" w:right="132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一级事项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"/>
              <w:rPr>
                <w:rFonts w:ascii="方正黑体_GBK" w:hAnsi="方正黑体_GBK" w:eastAsia="方正黑体_GBK" w:cs="方正黑体_GBK"/>
                <w:sz w:val="16"/>
                <w:szCs w:val="16"/>
              </w:rPr>
            </w:pPr>
          </w:p>
          <w:p>
            <w:pPr>
              <w:pStyle w:val="9"/>
              <w:ind w:left="276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二级事项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156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全</w:t>
            </w:r>
          </w:p>
          <w:p>
            <w:pPr>
              <w:pStyle w:val="9"/>
              <w:spacing w:before="24"/>
              <w:ind w:left="156" w:right="151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社会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4"/>
              <w:ind w:left="129" w:right="125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特定群众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4"/>
              <w:ind w:left="160" w:right="158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主动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134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依申</w:t>
            </w:r>
          </w:p>
          <w:p>
            <w:pPr>
              <w:pStyle w:val="9"/>
              <w:spacing w:before="24"/>
              <w:ind w:left="245" w:right="132" w:hanging="111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请公开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"/>
              <w:rPr>
                <w:rFonts w:ascii="方正黑体_GBK" w:hAnsi="方正黑体_GBK" w:eastAsia="方正黑体_GBK" w:cs="方正黑体_GBK"/>
              </w:rPr>
            </w:pPr>
          </w:p>
          <w:p>
            <w:pPr>
              <w:pStyle w:val="9"/>
              <w:ind w:left="134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县级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4"/>
              <w:ind w:left="134" w:right="132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乡、村级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spacing w:before="11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9"/>
              <w:ind w:lef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spacing w:before="3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pStyle w:val="9"/>
              <w:spacing w:line="316" w:lineRule="auto"/>
              <w:ind w:left="175" w:right="173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ind w:firstLine="180" w:firstLineChars="1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 w:line="316" w:lineRule="auto"/>
              <w:ind w:left="103" w:right="65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  <w:lang w:eastAsia="zh-CN"/>
              </w:rPr>
              <w:t>老年人补贴名称（高龄津贴、养老服务补贴、护理补贴等）；各项老年人补贴依据；各项老年人补贴对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象；各项老年人补贴内容和标准；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  <w:lang w:eastAsia="zh-CN"/>
              </w:rPr>
              <w:t>各项老年人补贴方式；补贴申请材料清单及格式；办理流程、办理部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门、办理时限、办理时间、地点、咨询电话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119" w:line="316" w:lineRule="auto"/>
              <w:ind w:left="103" w:right="101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《信息公开条例》及相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关规定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3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</w:p>
          <w:p>
            <w:pPr>
              <w:pStyle w:val="9"/>
              <w:spacing w:line="316" w:lineRule="auto"/>
              <w:ind w:left="103" w:right="101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制定或获取补贴政策之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  <w:lang w:eastAsia="zh-CN"/>
              </w:rPr>
              <w:t>日起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10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  <w:lang w:eastAsia="zh-CN"/>
              </w:rPr>
              <w:t>个工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作日内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8"/>
              <w:rPr>
                <w:rFonts w:ascii="仿宋" w:hAnsi="仿宋" w:eastAsia="仿宋" w:cs="仿宋"/>
                <w:sz w:val="23"/>
                <w:szCs w:val="23"/>
                <w:lang w:eastAsia="zh-CN"/>
              </w:rPr>
            </w:pPr>
          </w:p>
          <w:p>
            <w:pPr>
              <w:pStyle w:val="9"/>
              <w:spacing w:before="19" w:line="316" w:lineRule="auto"/>
              <w:ind w:left="103" w:right="101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 xml:space="preserve">街     镇 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民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政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部 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9"/>
              <w:spacing w:before="76" w:line="316" w:lineRule="auto"/>
              <w:ind w:left="103" w:right="101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 xml:space="preserve">街     镇 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民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政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部 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11"/>
              <w:rPr>
                <w:rFonts w:ascii="仿宋" w:hAnsi="仿宋" w:eastAsia="仿宋" w:cs="仿宋"/>
                <w:sz w:val="23"/>
                <w:szCs w:val="23"/>
                <w:lang w:eastAsia="zh-CN"/>
              </w:rPr>
            </w:pPr>
          </w:p>
          <w:p>
            <w:pPr>
              <w:pStyle w:val="9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spacing w:before="11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9"/>
              <w:ind w:left="1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spacing w:before="11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9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spacing w:before="11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9"/>
              <w:ind w:left="1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spacing w:before="119"/>
              <w:ind w:lef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11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</w:p>
          <w:p>
            <w:pPr>
              <w:pStyle w:val="9"/>
              <w:spacing w:line="316" w:lineRule="auto"/>
              <w:ind w:left="175" w:right="173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养老服务行业管理信息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10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9"/>
              <w:spacing w:line="316" w:lineRule="auto"/>
              <w:ind w:left="103" w:right="101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老年人补贴申领和发放信息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9"/>
              <w:spacing w:line="316" w:lineRule="auto"/>
              <w:ind w:left="103" w:right="65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18"/>
                <w:szCs w:val="18"/>
                <w:lang w:eastAsia="zh-CN"/>
              </w:rPr>
              <w:t>本行政区域各项老年人补贴申领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  <w:lang w:eastAsia="zh-CN"/>
              </w:rPr>
              <w:t>数量、本行政区域各项老年人补贴申领审核通过数量、本行政区域各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项老年人补贴申领审核通过名单、</w:t>
            </w:r>
            <w:r>
              <w:rPr>
                <w:rFonts w:hint="eastAsia" w:ascii="仿宋" w:hAnsi="仿宋" w:eastAsia="仿宋" w:cs="仿宋"/>
                <w:spacing w:val="10"/>
                <w:sz w:val="18"/>
                <w:szCs w:val="18"/>
                <w:lang w:eastAsia="zh-CN"/>
              </w:rPr>
              <w:t>本行政区域各项老年人补贴发放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总金额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 w:line="316" w:lineRule="auto"/>
              <w:ind w:left="103" w:right="101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pacing w:val="10"/>
                <w:sz w:val="18"/>
                <w:szCs w:val="18"/>
                <w:lang w:eastAsia="zh-CN"/>
              </w:rPr>
              <w:t>财政部民政部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全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  <w:lang w:eastAsia="zh-CN"/>
              </w:rPr>
              <w:t>国老龄办关于建立健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全经济困难的高龄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失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  <w:lang w:eastAsia="zh-CN"/>
              </w:rPr>
              <w:t>能等老年人补贴制度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  <w:lang w:eastAsia="zh-CN"/>
              </w:rPr>
              <w:t>的通知》、各地相关政策法规文件、《信息公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开条例》及相关规定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10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9"/>
              <w:spacing w:line="316" w:lineRule="auto"/>
              <w:ind w:left="103" w:right="10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每20</w:t>
            </w:r>
            <w:r>
              <w:rPr>
                <w:rFonts w:hint="eastAsia" w:ascii="仿宋" w:hAnsi="仿宋" w:eastAsia="仿宋" w:cs="仿宋"/>
                <w:spacing w:val="8"/>
                <w:sz w:val="18"/>
                <w:szCs w:val="18"/>
              </w:rPr>
              <w:t>个工作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日更新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spacing w:before="10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9"/>
              <w:spacing w:line="316" w:lineRule="auto"/>
              <w:ind w:left="175" w:right="17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 xml:space="preserve">街     镇 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民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政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部 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3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</w:p>
          <w:p>
            <w:pPr>
              <w:pStyle w:val="9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 xml:space="preserve">街     镇 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民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政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部 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119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spacing w:before="119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spacing w:before="119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spacing w:before="9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9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spacing w:before="3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pStyle w:val="9"/>
              <w:spacing w:line="316" w:lineRule="auto"/>
              <w:ind w:left="103" w:right="10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养老机构评估信息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 w:line="316" w:lineRule="auto"/>
              <w:ind w:left="103" w:right="65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  <w:lang w:eastAsia="zh-CN"/>
              </w:rPr>
              <w:t>本行政区域养老机构评估事项（综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合评估、标准评定等）申请数量，</w:t>
            </w:r>
            <w:r>
              <w:rPr>
                <w:rFonts w:hint="eastAsia" w:ascii="仿宋" w:hAnsi="仿宋" w:eastAsia="仿宋" w:cs="仿宋"/>
                <w:spacing w:val="10"/>
                <w:sz w:val="18"/>
                <w:szCs w:val="18"/>
                <w:lang w:eastAsia="zh-CN"/>
              </w:rPr>
              <w:t>本行政区域养老机构评估总体结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  <w:lang w:eastAsia="zh-CN"/>
              </w:rPr>
              <w:t>果（综合评估、标准评估等），本</w:t>
            </w:r>
            <w:r>
              <w:rPr>
                <w:rFonts w:hint="eastAsia" w:ascii="仿宋" w:hAnsi="仿宋" w:eastAsia="仿宋" w:cs="仿宋"/>
                <w:spacing w:val="10"/>
                <w:sz w:val="18"/>
                <w:szCs w:val="18"/>
                <w:lang w:eastAsia="zh-CN"/>
              </w:rPr>
              <w:t>行政区域养老机构评估机构清单</w:t>
            </w:r>
          </w:p>
          <w:p>
            <w:pPr>
              <w:pStyle w:val="9"/>
              <w:spacing w:before="19"/>
              <w:ind w:left="103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（综合评估、标准评估等）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9"/>
              <w:spacing w:line="316" w:lineRule="auto"/>
              <w:ind w:left="103" w:right="101"/>
              <w:jc w:val="distribute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《养老机构管理办</w:t>
            </w:r>
            <w:r>
              <w:rPr>
                <w:rFonts w:hint="eastAsia" w:ascii="仿宋" w:hAnsi="仿宋" w:eastAsia="仿宋" w:cs="仿宋"/>
                <w:spacing w:val="-20"/>
                <w:sz w:val="18"/>
                <w:szCs w:val="18"/>
                <w:lang w:eastAsia="zh-CN"/>
              </w:rPr>
              <w:t>法》、《养老机构等级划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分与评定》、各地相关评估政策、《信息公开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条例》及相关规定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116" w:line="316" w:lineRule="auto"/>
              <w:ind w:left="103" w:right="101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制定或获取评估结果之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  <w:lang w:eastAsia="zh-CN"/>
              </w:rPr>
              <w:t>日起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10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  <w:lang w:eastAsia="zh-CN"/>
              </w:rPr>
              <w:t>个工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作日内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3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</w:p>
          <w:p>
            <w:pPr>
              <w:pStyle w:val="9"/>
              <w:spacing w:line="316" w:lineRule="auto"/>
              <w:ind w:left="175" w:right="17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 xml:space="preserve">街     镇 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民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政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部 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8"/>
              <w:rPr>
                <w:rFonts w:ascii="仿宋" w:hAnsi="仿宋" w:eastAsia="仿宋" w:cs="仿宋"/>
                <w:sz w:val="23"/>
                <w:szCs w:val="23"/>
                <w:lang w:eastAsia="zh-CN"/>
              </w:rPr>
            </w:pPr>
          </w:p>
          <w:p>
            <w:pPr>
              <w:pStyle w:val="9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 xml:space="preserve">街     镇 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民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政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部 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9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9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spacing w:before="9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9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spacing w:before="9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9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spacing w:before="119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115" w:line="316" w:lineRule="auto"/>
              <w:ind w:left="175" w:right="173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养老服务行业管理信息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2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</w:p>
          <w:p>
            <w:pPr>
              <w:pStyle w:val="9"/>
              <w:spacing w:line="316" w:lineRule="auto"/>
              <w:ind w:left="103" w:right="101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民政部门负责的养老机构行政处罚信息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2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</w:p>
          <w:p>
            <w:pPr>
              <w:pStyle w:val="9"/>
              <w:spacing w:line="316" w:lineRule="auto"/>
              <w:ind w:left="103" w:right="101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  <w:lang w:eastAsia="zh-CN"/>
              </w:rPr>
              <w:t>行政处罚事项及标准、行政处罚结果，行政复议、行政诉讼、监督方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式及电话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 w:line="316" w:lineRule="auto"/>
              <w:ind w:left="103" w:right="12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《老年人权益保障法》、《行政强制法》、《行政处罚法》及其他有关法律、行政法规、《养老机构管理办法》、各地相关法规、信息公开规定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7"/>
              <w:rPr>
                <w:rFonts w:ascii="仿宋" w:hAnsi="仿宋" w:eastAsia="仿宋" w:cs="仿宋"/>
                <w:sz w:val="23"/>
                <w:szCs w:val="23"/>
                <w:lang w:eastAsia="zh-CN"/>
              </w:rPr>
            </w:pPr>
          </w:p>
          <w:p>
            <w:pPr>
              <w:pStyle w:val="9"/>
              <w:spacing w:line="316" w:lineRule="auto"/>
              <w:ind w:left="103" w:right="101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行政处罚决定做出之日起5个工作日内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9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9"/>
              <w:spacing w:line="316" w:lineRule="auto"/>
              <w:ind w:left="103" w:right="10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 xml:space="preserve">街     镇 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民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政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部 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2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</w:p>
          <w:p>
            <w:pPr>
              <w:pStyle w:val="9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  <w:lang w:val="en-US" w:eastAsia="zh-CN"/>
              </w:rPr>
              <w:t xml:space="preserve">街     镇 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民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政</w:t>
            </w:r>
            <w:r>
              <w:rPr>
                <w:rFonts w:hint="eastAsia"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部 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119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spacing w:before="119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9"/>
              <w:spacing w:before="119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sectPr>
      <w:pgSz w:w="16840" w:h="11910" w:orient="landscape"/>
      <w:pgMar w:top="1100" w:right="560" w:bottom="280" w:left="56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45"/>
    <w:rsid w:val="00261E41"/>
    <w:rsid w:val="002D5F45"/>
    <w:rsid w:val="005E3E45"/>
    <w:rsid w:val="00744E6E"/>
    <w:rsid w:val="00947DFA"/>
    <w:rsid w:val="00B221EA"/>
    <w:rsid w:val="00BC718B"/>
    <w:rsid w:val="00C3205D"/>
    <w:rsid w:val="00D03556"/>
    <w:rsid w:val="0B2367DD"/>
    <w:rsid w:val="1C7B35D6"/>
    <w:rsid w:val="24D7484D"/>
    <w:rsid w:val="28267880"/>
    <w:rsid w:val="2A566111"/>
    <w:rsid w:val="410770DA"/>
    <w:rsid w:val="462950A0"/>
    <w:rsid w:val="56417B54"/>
    <w:rsid w:val="719904E2"/>
    <w:rsid w:val="7718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/>
      <w:sz w:val="30"/>
      <w:szCs w:val="3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列出段落1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0"/>
    <w:rPr>
      <w:rFonts w:eastAsiaTheme="minorHAnsi"/>
      <w:sz w:val="18"/>
      <w:szCs w:val="18"/>
      <w:lang w:eastAsia="en-US"/>
    </w:rPr>
  </w:style>
  <w:style w:type="character" w:customStyle="1" w:styleId="11">
    <w:name w:val="页脚 Char"/>
    <w:basedOn w:val="6"/>
    <w:link w:val="3"/>
    <w:qFormat/>
    <w:uiPriority w:val="0"/>
    <w:rPr>
      <w:rFonts w:eastAsiaTheme="minorHAns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332</Words>
  <Characters>1893</Characters>
  <Lines>15</Lines>
  <Paragraphs>4</Paragraphs>
  <TotalTime>1</TotalTime>
  <ScaleCrop>false</ScaleCrop>
  <LinksUpToDate>false</LinksUpToDate>
  <CharactersWithSpaces>2221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2020-11-04T17:58:00Z</dcterms:created>
  <dc:creator>lenovo</dc:creator>
  <cp:lastModifiedBy>Administrator</cp:lastModifiedBy>
  <dcterms:modified xsi:type="dcterms:W3CDTF">2020-12-03T07:44:15Z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2020-11-04T00:00:00Z</vt:filetime>
  </property>
  <property fmtid="{D5CDD505-2E9C-101B-9397-08002B2CF9AE}" pid="5" name="KSOProductBuildVer">
    <vt:lpwstr>2052-11.1.0.10132</vt:lpwstr>
  </property>
</Properties>
</file>