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 xml:space="preserve">   </w:t>
      </w:r>
      <w:bookmarkStart w:id="0" w:name="_GoBack"/>
      <w:bookmarkEnd w:id="0"/>
    </w:p>
    <w:p>
      <w:pPr>
        <w:pStyle w:val="2"/>
        <w:spacing w:line="580" w:lineRule="exact"/>
        <w:rPr>
          <w:rFonts w:cs="宋体"/>
          <w:w w:val="99"/>
        </w:rPr>
      </w:pPr>
      <w:r>
        <w:rPr>
          <w:rFonts w:hint="eastAsia"/>
          <w:lang w:eastAsia="zh-CN"/>
        </w:rPr>
        <w:t>光明街道</w:t>
      </w:r>
      <w:r>
        <w:t>卫生健康领域基层政务公开标准目录（试行）</w:t>
      </w:r>
      <w:r>
        <w:rPr>
          <w:rFonts w:cs="宋体"/>
          <w:w w:val="99"/>
        </w:rPr>
        <w:t xml:space="preserve"> 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1442"/>
        </w:tabs>
        <w:bidi w:val="0"/>
        <w:jc w:val="left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hint="eastAsia" w:eastAsia="宋体"/>
          <w:lang w:eastAsia="zh-CN"/>
        </w:rPr>
        <w:tab/>
      </w: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8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8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00" w:line="249" w:lineRule="auto"/>
              <w:ind w:left="600" w:right="122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独生子女父母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8"/>
              <w:spacing w:line="249" w:lineRule="auto"/>
              <w:ind w:left="103" w:righ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8"/>
              <w:spacing w:before="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50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街道卫健办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两微一端        □发布会/听证会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入户/现场     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社区/企事业单位/村公示栏（电子屏） </w:t>
            </w:r>
          </w:p>
          <w:p>
            <w:pPr>
              <w:pStyle w:val="8"/>
              <w:tabs>
                <w:tab w:val="left" w:pos="4063"/>
              </w:tabs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  <w:p>
            <w:pPr>
              <w:pStyle w:val="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3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8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8"/>
              <w:spacing w:before="13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03" w:line="247" w:lineRule="auto"/>
              <w:ind w:left="360" w:right="12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计划生育家庭 特别扶助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9" w:lineRule="auto"/>
              <w:ind w:left="103" w:right="2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8"/>
              <w:spacing w:before="2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8"/>
              <w:spacing w:before="10"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【部门规章及规范性文件】《关于印发全国 独生子女伤残死亡家庭特别扶助制度试点方 案的通知》（国人口发〔2007〕78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52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街道卫健办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14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8"/>
              <w:spacing w:before="1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8"/>
              <w:spacing w:before="10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□便民服务站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入户/现场     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社区/企事业单位/村公示栏（电子屏） </w:t>
            </w:r>
          </w:p>
          <w:p>
            <w:pPr>
              <w:pStyle w:val="8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p/>
    <w:p/>
    <w:p/>
    <w:p/>
    <w:p/>
    <w:p/>
    <w:p/>
    <w:p/>
    <w:p/>
    <w:p>
      <w:pPr>
        <w:sectPr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8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8"/>
              <w:spacing w:before="12" w:line="249" w:lineRule="auto"/>
              <w:ind w:left="163" w:righ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生育登记服务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5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9" w:lineRule="auto"/>
              <w:ind w:left="103" w:right="2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【部门规章及规范性文件】《国家卫生健康 委办公厅关于做好生育登记服务工作的指导 意见》（国卫办指导发〔2016〕20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街道卫健办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73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8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■政务服务中心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■便民服务站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入户/现场     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社区/企事业单位/村公示栏（电子屏） </w:t>
            </w:r>
          </w:p>
          <w:p>
            <w:pPr>
              <w:pStyle w:val="8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ectPr>
          <w:footerReference r:id="rId4" w:type="default"/>
          <w:pgSz w:w="23820" w:h="16840" w:orient="landscape"/>
          <w:pgMar w:top="1340" w:right="800" w:bottom="1360" w:left="800" w:header="0" w:footer="1166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225" w:righ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9" w:lineRule="auto"/>
              <w:ind w:left="163" w:right="159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600" w:right="60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8"/>
              <w:spacing w:before="1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1" w:righ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61" w:line="249" w:lineRule="auto"/>
              <w:ind w:left="393" w:righ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8"/>
              <w:ind w:left="14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66" w:line="249" w:lineRule="auto"/>
              <w:ind w:left="180" w:righ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35" w:line="249" w:lineRule="auto"/>
              <w:ind w:left="103" w:right="7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9" w:lineRule="auto"/>
              <w:ind w:left="103" w:right="7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3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85" w:line="249" w:lineRule="auto"/>
              <w:ind w:left="105" w:right="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5" w:right="-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56"/>
              <w:ind w:left="16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8"/>
              <w:spacing w:before="13" w:line="249" w:lineRule="auto"/>
              <w:ind w:left="163" w:right="3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健康教育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56" w:line="249" w:lineRule="auto"/>
              <w:ind w:left="103" w:righ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8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9" w:lineRule="auto"/>
              <w:ind w:left="122" w:right="122" w:hanging="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43" w:line="249" w:lineRule="auto"/>
              <w:ind w:left="153" w:right="1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街道卫健办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07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■政府网站        □政府公报         </w:t>
            </w:r>
          </w:p>
          <w:p>
            <w:pPr>
              <w:pStyle w:val="8"/>
              <w:spacing w:before="10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□两微一端        □发布会/听证会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□广播电视        □纸质媒体         </w:t>
            </w:r>
          </w:p>
          <w:p>
            <w:pPr>
              <w:pStyle w:val="8"/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□公开查阅点      □政务服务中心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便民服务站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入户/现场        </w:t>
            </w:r>
          </w:p>
          <w:p>
            <w:pPr>
              <w:pStyle w:val="8"/>
              <w:spacing w:before="12"/>
              <w:ind w:left="103" w:right="-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社区/企事业单位/村公示栏（电子屏） </w:t>
            </w:r>
          </w:p>
          <w:p>
            <w:pPr>
              <w:pStyle w:val="8"/>
              <w:tabs>
                <w:tab w:val="left" w:pos="4063"/>
              </w:tabs>
              <w:spacing w:before="12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□精准推送        □其他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3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ind w:left="105" w:right="-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 w:line="249" w:lineRule="auto"/>
              <w:ind w:left="103" w:righ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3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4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1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footerReference r:id="rId5" w:type="default"/>
      <w:pgSz w:w="23820" w:h="16840" w:orient="landscape"/>
      <w:pgMar w:top="1340" w:right="800" w:bottom="1360" w:left="800" w:header="0" w:footer="11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58" o:spid="_x0000_s4158" o:spt="202" type="#_x0000_t202" style="position:absolute;left:0pt;margin-left:550.95pt;margin-top:0pt;height:48.5pt;width:77.7pt;mso-position-horizontal-relative:margin;z-index:2516776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99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1" o:spid="_x0000_s4161" o:spt="202" type="#_x0000_t202" style="position:absolute;left:0pt;margin-left:548.65pt;margin-top:0pt;height:39.9pt;width:77.95pt;mso-position-horizontal-relative:margin;z-index:25168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110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165" o:spid="_x0000_s4165" o:spt="202" type="#_x0000_t202" style="position:absolute;left:0pt;margin-left:548.65pt;margin-top:0pt;height:30.25pt;width:70.4pt;mso-position-horizontal-relative:margin;z-index:2516848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eastAsia="宋体"/>
                    <w:sz w:val="18"/>
                    <w:lang w:eastAsia="zh-CN"/>
                  </w:rPr>
                </w:pP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18"/>
                  </w:rPr>
                  <w:t>123</w:t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b/>
                    <w:bCs/>
                    <w:sz w:val="18"/>
                    <w:lang w:eastAsia="zh-CN"/>
                  </w:rPr>
                  <w:t xml:space="preserve"> / 123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57475A"/>
    <w:rsid w:val="0057475A"/>
    <w:rsid w:val="00855CCE"/>
    <w:rsid w:val="00E47B6B"/>
    <w:rsid w:val="166E429A"/>
    <w:rsid w:val="1C840A92"/>
    <w:rsid w:val="1ED2145D"/>
    <w:rsid w:val="22C230FC"/>
    <w:rsid w:val="29E47487"/>
    <w:rsid w:val="2B4F43AF"/>
    <w:rsid w:val="2B937A37"/>
    <w:rsid w:val="320F3E05"/>
    <w:rsid w:val="371475DB"/>
    <w:rsid w:val="38711774"/>
    <w:rsid w:val="478A3081"/>
    <w:rsid w:val="4ED14329"/>
    <w:rsid w:val="551B1C06"/>
    <w:rsid w:val="56AE5DD7"/>
    <w:rsid w:val="599E278E"/>
    <w:rsid w:val="59C369C6"/>
    <w:rsid w:val="619A50AB"/>
    <w:rsid w:val="67547578"/>
    <w:rsid w:val="6F1F7F30"/>
    <w:rsid w:val="779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285"/>
    </w:pPr>
    <w:rPr>
      <w:rFonts w:ascii="宋体" w:hAnsi="宋体" w:eastAsia="宋体"/>
      <w:b/>
      <w:bCs/>
      <w:sz w:val="48"/>
      <w:szCs w:val="4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58"/>
    <customShpInfo spid="_x0000_s4161"/>
    <customShpInfo spid="_x0000_s41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27777</Words>
  <Characters>158333</Characters>
  <Lines>1319</Lines>
  <Paragraphs>371</Paragraphs>
  <TotalTime>31</TotalTime>
  <ScaleCrop>false</ScaleCrop>
  <LinksUpToDate>false</LinksUpToDate>
  <CharactersWithSpaces>185739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2020-11-05T08:27:00Z</dcterms:created>
  <dc:creator>mingyan you</dc:creator>
  <cp:lastModifiedBy>Administrator</cp:lastModifiedBy>
  <dcterms:modified xsi:type="dcterms:W3CDTF">2020-12-03T07:42:16Z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  <property fmtid="{D5CDD505-2E9C-101B-9397-08002B2CF9AE}" pid="5" name="KSOProductBuildVer">
    <vt:lpwstr>2052-11.1.0.10132</vt:lpwstr>
  </property>
</Properties>
</file>