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0"/>
          <w:szCs w:val="20"/>
        </w:r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spacing w:before="3"/>
        <w:rPr>
          <w:rFonts w:ascii="仿宋" w:hAnsi="仿宋" w:eastAsia="仿宋" w:cs="仿宋"/>
          <w:sz w:val="23"/>
          <w:szCs w:val="23"/>
        </w:rPr>
      </w:pPr>
    </w:p>
    <w:p>
      <w:pPr>
        <w:pStyle w:val="2"/>
        <w:spacing w:line="419" w:lineRule="exact"/>
        <w:jc w:val="center"/>
        <w:rPr>
          <w:rFonts w:ascii="方正小标宋_GBK" w:hAnsi="方正小标宋_GBK" w:eastAsia="方正小标宋_GBK" w:cs="方正小标宋_GBK"/>
        </w:rPr>
      </w:pPr>
      <w:bookmarkStart w:id="0" w:name="社会救助领域基层政务公开标准目录"/>
      <w:bookmarkEnd w:id="0"/>
      <w:r>
        <w:rPr>
          <w:rFonts w:hint="eastAsia" w:ascii="方正小标宋_GBK" w:hAnsi="方正小标宋_GBK" w:eastAsia="方正小标宋_GBK" w:cs="方正小标宋_GBK"/>
          <w:lang w:eastAsia="zh-CN"/>
        </w:rPr>
        <w:t>光明街道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</w:rPr>
        <w:t>社会救助领域基层政务公开标准目录</w:t>
      </w:r>
    </w:p>
    <w:p>
      <w:pPr>
        <w:spacing w:before="8"/>
        <w:rPr>
          <w:rFonts w:ascii="仿宋" w:hAnsi="仿宋" w:eastAsia="仿宋" w:cs="仿宋"/>
          <w:sz w:val="29"/>
          <w:szCs w:val="29"/>
        </w:rPr>
      </w:pPr>
    </w:p>
    <w:tbl>
      <w:tblPr>
        <w:tblStyle w:val="3"/>
        <w:tblW w:w="15480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</w:p>
          <w:p>
            <w:pPr>
              <w:pStyle w:val="7"/>
              <w:spacing w:line="259" w:lineRule="auto"/>
              <w:ind w:left="154" w:right="153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 号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274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公开事项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ind w:left="194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ind w:left="813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公开依据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ind w:left="273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公开时限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ind w:left="365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公开主体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ind w:left="125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公开渠道和载体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177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188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274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59" w:lineRule="auto"/>
              <w:ind w:left="134" w:right="131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一级 事项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59" w:lineRule="auto"/>
              <w:ind w:left="134" w:right="131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二级 事项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154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全</w:t>
            </w:r>
          </w:p>
          <w:p>
            <w:pPr>
              <w:pStyle w:val="7"/>
              <w:spacing w:before="24" w:line="259" w:lineRule="auto"/>
              <w:ind w:left="154" w:right="153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社 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59" w:lineRule="auto"/>
              <w:ind w:left="130" w:right="125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特定 群众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59" w:lineRule="auto"/>
              <w:ind w:left="160" w:right="158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主 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134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依申</w:t>
            </w:r>
          </w:p>
          <w:p>
            <w:pPr>
              <w:pStyle w:val="7"/>
              <w:spacing w:before="24" w:line="259" w:lineRule="auto"/>
              <w:ind w:left="245" w:right="131" w:hanging="111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请公 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"/>
              <w:rPr>
                <w:rFonts w:ascii="方正黑体_GBK" w:hAnsi="方正黑体_GBK" w:eastAsia="方正黑体_GBK" w:cs="方正黑体_GBK"/>
                <w:sz w:val="16"/>
                <w:szCs w:val="16"/>
              </w:rPr>
            </w:pPr>
          </w:p>
          <w:p>
            <w:pPr>
              <w:pStyle w:val="7"/>
              <w:ind w:left="134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县级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59" w:lineRule="auto"/>
              <w:ind w:left="134" w:right="131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乡、 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16" w:lineRule="auto"/>
              <w:ind w:left="175" w:right="1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 业务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75" w:right="17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政策 法规 文件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spacing w:line="316" w:lineRule="auto"/>
              <w:ind w:left="103" w:right="2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《社会救助暂行办法》 各地配套政策法规文件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信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息之日起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 工作日内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3" w:right="100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>街  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  <w:p>
            <w:pPr>
              <w:pStyle w:val="7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spacing w:line="316" w:lineRule="auto"/>
              <w:ind w:left="175" w:right="1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监督 检查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spacing w:line="316" w:lineRule="auto"/>
              <w:ind w:left="103" w:right="2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社会救助信访通讯地址 社会救助投诉举报电话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信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息之日起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 工作日内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316" w:lineRule="auto"/>
              <w:ind w:left="103" w:right="10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>街  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  <w:p>
            <w:pPr>
              <w:pStyle w:val="7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5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spacing w:line="316" w:lineRule="auto"/>
              <w:ind w:left="175" w:right="17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最低 生活 保障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spacing w:line="316" w:lineRule="auto"/>
              <w:ind w:left="175" w:right="17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政策 法规 文件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《国务院关于进一步加 强和改进最低生活保障 </w:t>
            </w: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</w:rPr>
              <w:t>工作的意见》、《最低生活</w:t>
            </w:r>
            <w:r>
              <w:rPr>
                <w:rFonts w:hint="eastAsia" w:ascii="仿宋" w:hAnsi="仿宋" w:eastAsia="仿宋" w:cs="仿宋"/>
                <w:spacing w:val="-7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保障审核审批办法（试 </w:t>
            </w: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</w:rPr>
              <w:t>行）》、各地配套政策法规</w:t>
            </w:r>
            <w:r>
              <w:rPr>
                <w:rFonts w:hint="eastAsia" w:ascii="仿宋" w:hAnsi="仿宋" w:eastAsia="仿宋" w:cs="仿宋"/>
                <w:spacing w:val="-7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文件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5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信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息之日起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 工作日内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>街  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  <w:p>
            <w:pPr>
              <w:pStyle w:val="7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5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5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5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5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10" w:orient="landscape"/>
          <w:pgMar w:top="1100" w:right="660" w:bottom="280" w:left="460" w:header="720" w:footer="720" w:gutter="0"/>
          <w:cols w:space="720" w:num="1"/>
        </w:sect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spacing w:before="4"/>
        <w:rPr>
          <w:rFonts w:ascii="仿宋" w:hAnsi="仿宋" w:eastAsia="仿宋" w:cs="仿宋"/>
          <w:sz w:val="20"/>
          <w:szCs w:val="20"/>
        </w:rPr>
      </w:pPr>
    </w:p>
    <w:tbl>
      <w:tblPr>
        <w:tblStyle w:val="3"/>
        <w:tblW w:w="15480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 w:line="316" w:lineRule="auto"/>
              <w:ind w:left="175" w:right="1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办事 指南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16" w:lineRule="auto"/>
              <w:ind w:left="103" w:right="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办理事项、办理条件、最</w:t>
            </w:r>
            <w:r>
              <w:rPr>
                <w:rFonts w:hint="eastAsia" w:ascii="仿宋" w:hAnsi="仿宋" w:eastAsia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低生活保障标准、申请材</w:t>
            </w:r>
            <w:r>
              <w:rPr>
                <w:rFonts w:hint="eastAsia" w:ascii="仿宋" w:hAnsi="仿宋" w:eastAsia="仿宋" w:cs="仿宋"/>
                <w:spacing w:val="-8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料、办理流程、办理时间、</w:t>
            </w:r>
            <w:r>
              <w:rPr>
                <w:rFonts w:hint="eastAsia" w:ascii="仿宋" w:hAnsi="仿宋" w:eastAsia="仿宋" w:cs="仿宋"/>
                <w:spacing w:val="-8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地点、联系方式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《国务院关于进一步加强和</w:t>
            </w:r>
            <w:r>
              <w:rPr>
                <w:rFonts w:hint="eastAsia"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改进最低生活保障工作的意</w:t>
            </w:r>
            <w:r>
              <w:rPr>
                <w:rFonts w:hint="eastAsia"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见》、各地相关政策法规文件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信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息之日起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 工作日内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16" w:lineRule="auto"/>
              <w:ind w:right="100"/>
              <w:jc w:val="both"/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spacing w:line="316" w:lineRule="auto"/>
              <w:ind w:right="100" w:firstLine="96" w:firstLineChars="2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>街  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  <w:p>
            <w:pPr>
              <w:pStyle w:val="7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16" w:lineRule="auto"/>
              <w:ind w:left="175" w:right="1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最低 生活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 w:line="316" w:lineRule="auto"/>
              <w:ind w:left="175" w:right="1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审核 信息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>初审对象名单及相关信</w:t>
            </w:r>
            <w:r>
              <w:rPr>
                <w:rFonts w:hint="eastAsia" w:ascii="仿宋" w:hAnsi="仿宋" w:eastAsia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《国务院关于进一步加强和</w:t>
            </w:r>
            <w:r>
              <w:rPr>
                <w:rFonts w:hint="eastAsia"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改进最低生活保障工作的意</w:t>
            </w:r>
            <w:r>
              <w:rPr>
                <w:rFonts w:hint="eastAsia"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见》、各地相关政策法规文件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信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息之日起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工作日内，公示</w:t>
            </w:r>
            <w:r>
              <w:rPr>
                <w:rFonts w:hint="eastAsia" w:ascii="仿宋" w:hAnsi="仿宋" w:eastAsia="仿宋" w:cs="仿宋"/>
                <w:spacing w:val="-8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个工作日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6"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>街  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  <w:p>
            <w:pPr>
              <w:pStyle w:val="7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保障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75" w:right="1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审批 信息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>低保对象名单及相关信</w:t>
            </w:r>
            <w:r>
              <w:rPr>
                <w:rFonts w:hint="eastAsia" w:ascii="仿宋" w:hAnsi="仿宋" w:eastAsia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《国务院关于进一步加强和</w:t>
            </w:r>
            <w:r>
              <w:rPr>
                <w:rFonts w:hint="eastAsia"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改进最低生活保障工作的意</w:t>
            </w:r>
            <w:r>
              <w:rPr>
                <w:rFonts w:hint="eastAsia"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见》、各地相关政策法规文件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信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息之日起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 工作日内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>街  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  <w:p>
            <w:pPr>
              <w:pStyle w:val="7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26" w:line="316" w:lineRule="auto"/>
              <w:ind w:left="175" w:right="1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特困 人员</w:t>
            </w:r>
          </w:p>
          <w:p>
            <w:pPr>
              <w:pStyle w:val="7"/>
              <w:spacing w:before="13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救助</w:t>
            </w:r>
          </w:p>
          <w:p>
            <w:pPr>
              <w:pStyle w:val="7"/>
              <w:spacing w:before="13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供养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316" w:lineRule="auto"/>
              <w:ind w:left="175" w:right="17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政策 法规 文件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《国务院关于进一步健</w:t>
            </w:r>
          </w:p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全特困人员救助供养制</w:t>
            </w:r>
          </w:p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</w:rPr>
              <w:t>度的意见》、民政部关于</w:t>
            </w:r>
          </w:p>
          <w:p>
            <w:pPr>
              <w:pStyle w:val="7"/>
              <w:spacing w:before="10"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印发《特困人员认定办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法》的通知、民政部关于</w:t>
            </w:r>
            <w:r>
              <w:rPr>
                <w:rFonts w:hint="eastAsia" w:ascii="仿宋" w:hAnsi="仿宋" w:eastAsia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贯彻落实《国务院关于进</w:t>
            </w:r>
            <w:r>
              <w:rPr>
                <w:rFonts w:hint="eastAsia" w:ascii="仿宋" w:hAnsi="仿宋" w:eastAsia="仿宋" w:cs="仿宋"/>
                <w:spacing w:val="-8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一步健全特困人员救助</w:t>
            </w:r>
          </w:p>
          <w:p>
            <w:pPr>
              <w:pStyle w:val="7"/>
              <w:spacing w:before="8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供养制度的意见》的通</w:t>
            </w:r>
          </w:p>
          <w:p>
            <w:pPr>
              <w:pStyle w:val="7"/>
              <w:spacing w:before="8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知、各地配套政策法规文</w:t>
            </w:r>
          </w:p>
          <w:p>
            <w:pPr>
              <w:pStyle w:val="7"/>
              <w:spacing w:before="8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信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息之日起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 工作日内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>街  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  <w:p>
            <w:pPr>
              <w:pStyle w:val="7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 w:line="316" w:lineRule="auto"/>
              <w:ind w:left="175" w:right="1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办事 指南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3" w:right="64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办理事项、办理条件、救</w:t>
            </w:r>
            <w:r>
              <w:rPr>
                <w:rFonts w:hint="eastAsia" w:ascii="仿宋" w:hAnsi="仿宋" w:eastAsia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助供养标准、申请材料、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办理流程、办理时间、地</w:t>
            </w:r>
            <w:r>
              <w:rPr>
                <w:rFonts w:hint="eastAsia" w:ascii="仿宋" w:hAnsi="仿宋" w:eastAsia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点、联系方式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《国务院关于进一步健全特</w:t>
            </w:r>
            <w:r>
              <w:rPr>
                <w:rFonts w:hint="eastAsia"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困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员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救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助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供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养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度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的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意 </w:t>
            </w: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见》、各地相关政策法规文件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信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息之日起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 工作日内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>街  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  <w:p>
            <w:pPr>
              <w:pStyle w:val="7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仿宋" w:hAnsi="仿宋" w:eastAsia="仿宋" w:cs="仿宋"/>
          <w:sz w:val="18"/>
          <w:szCs w:val="18"/>
        </w:rPr>
        <w:sectPr>
          <w:pgSz w:w="16840" w:h="11910" w:orient="landscape"/>
          <w:pgMar w:top="1100" w:right="660" w:bottom="280" w:left="460" w:header="720" w:footer="720" w:gutter="0"/>
          <w:cols w:space="720" w:num="1"/>
        </w:sect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spacing w:before="4"/>
        <w:rPr>
          <w:rFonts w:ascii="仿宋" w:hAnsi="仿宋" w:eastAsia="仿宋" w:cs="仿宋"/>
          <w:sz w:val="20"/>
          <w:szCs w:val="20"/>
        </w:rPr>
      </w:pPr>
    </w:p>
    <w:tbl>
      <w:tblPr>
        <w:tblStyle w:val="3"/>
        <w:tblW w:w="15480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spacing w:line="316" w:lineRule="auto"/>
              <w:ind w:left="175" w:right="17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特困 人员 救助 供养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 w:line="316" w:lineRule="auto"/>
              <w:ind w:left="175" w:right="1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审核 信息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>初审对象名单及相关信</w:t>
            </w:r>
            <w:r>
              <w:rPr>
                <w:rFonts w:hint="eastAsia" w:ascii="仿宋" w:hAnsi="仿宋" w:eastAsia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息、终止供养名单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《国务院关于进一步健全特</w:t>
            </w:r>
            <w:r>
              <w:rPr>
                <w:rFonts w:hint="eastAsia"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困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员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救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助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供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养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度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的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意 </w:t>
            </w: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见》、各地相关政策法规文件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信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息之日起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工作日内，公示</w:t>
            </w:r>
            <w:r>
              <w:rPr>
                <w:rFonts w:hint="eastAsia" w:ascii="仿宋" w:hAnsi="仿宋" w:eastAsia="仿宋" w:cs="仿宋"/>
                <w:spacing w:val="-8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个工作日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>街  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  <w:p>
            <w:pPr>
              <w:pStyle w:val="7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75" w:right="1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审批 信息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>特困人员名单及相关信</w:t>
            </w:r>
            <w:r>
              <w:rPr>
                <w:rFonts w:hint="eastAsia" w:ascii="仿宋" w:hAnsi="仿宋" w:eastAsia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《国务院关于进一步健全特</w:t>
            </w:r>
            <w:r>
              <w:rPr>
                <w:rFonts w:hint="eastAsia"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困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员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救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助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供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养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度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的</w:t>
            </w:r>
            <w:r>
              <w:rPr>
                <w:rFonts w:hint="eastAsia"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意 </w:t>
            </w: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见》、各地相关政策法规文件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信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息之日起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 工作日内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>街  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  <w:p>
            <w:pPr>
              <w:pStyle w:val="7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16" w:lineRule="auto"/>
              <w:ind w:left="175" w:right="1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临时 救助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316" w:lineRule="auto"/>
              <w:ind w:left="175" w:right="17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政策 法规 文件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3" w:right="1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>国务院关于全面建立</w:t>
            </w:r>
            <w:r>
              <w:rPr>
                <w:rFonts w:hint="eastAsia" w:ascii="仿宋" w:hAnsi="仿宋" w:eastAsia="仿宋" w:cs="仿宋"/>
                <w:spacing w:val="-8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临时救助制度的通知》、</w:t>
            </w:r>
          </w:p>
          <w:p>
            <w:pPr>
              <w:pStyle w:val="7"/>
              <w:spacing w:before="19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《民政部</w:t>
            </w: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财政部关于进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>一步加强和改进临时救</w:t>
            </w:r>
            <w:r>
              <w:rPr>
                <w:rFonts w:hint="eastAsia" w:ascii="仿宋" w:hAnsi="仿宋" w:eastAsia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助工作的意见》、各地配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套政策法规文件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信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息之日起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 工作日内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>街  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  <w:p>
            <w:pPr>
              <w:pStyle w:val="7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15"/>
                <w:szCs w:val="15"/>
              </w:rPr>
            </w:pPr>
          </w:p>
          <w:p>
            <w:pPr>
              <w:pStyle w:val="7"/>
              <w:spacing w:line="316" w:lineRule="auto"/>
              <w:ind w:left="175" w:right="1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临时 救助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 w:line="316" w:lineRule="auto"/>
              <w:ind w:left="175" w:right="1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办事 指南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3" w:right="64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办理事项、办理条件、救</w:t>
            </w:r>
            <w:r>
              <w:rPr>
                <w:rFonts w:hint="eastAsia" w:ascii="仿宋" w:hAnsi="仿宋" w:eastAsia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助标准、申请材料、办理</w:t>
            </w:r>
            <w:r>
              <w:rPr>
                <w:rFonts w:hint="eastAsia" w:ascii="仿宋" w:hAnsi="仿宋" w:eastAsia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流程、办理时间、地点、 联系方式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《国务院关于全面建立临时</w:t>
            </w:r>
            <w:r>
              <w:rPr>
                <w:rFonts w:hint="eastAsia"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救助制度的通知》、各地相关</w:t>
            </w:r>
            <w:r>
              <w:rPr>
                <w:rFonts w:hint="eastAsia" w:ascii="仿宋" w:hAnsi="仿宋" w:eastAsia="仿宋" w:cs="仿宋"/>
                <w:spacing w:val="-8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政策法规文件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信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息之日起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 工作日内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>街  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  <w:p>
            <w:pPr>
              <w:pStyle w:val="7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75" w:right="17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审核 审批 信息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>支出型临时救助对象名</w:t>
            </w:r>
            <w:r>
              <w:rPr>
                <w:rFonts w:hint="eastAsia" w:ascii="仿宋" w:hAnsi="仿宋" w:eastAsia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单、救助金额、救助事由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《国务院关于全面建立临时</w:t>
            </w:r>
            <w:r>
              <w:rPr>
                <w:rFonts w:hint="eastAsia"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救助制度的通知》、各地相关</w:t>
            </w:r>
            <w:r>
              <w:rPr>
                <w:rFonts w:hint="eastAsia" w:ascii="仿宋" w:hAnsi="仿宋" w:eastAsia="仿宋" w:cs="仿宋"/>
                <w:spacing w:val="-8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政策法规文件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取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信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息之日起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 工作日内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>街  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  <w:p>
            <w:pPr>
              <w:pStyle w:val="7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pgSz w:w="16840" w:h="11910" w:orient="landscape"/>
      <w:pgMar w:top="1100" w:right="66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E"/>
    <w:rsid w:val="000E006E"/>
    <w:rsid w:val="00222083"/>
    <w:rsid w:val="00BA4851"/>
    <w:rsid w:val="00C45A03"/>
    <w:rsid w:val="00D72352"/>
    <w:rsid w:val="279C4E98"/>
    <w:rsid w:val="3D961E26"/>
    <w:rsid w:val="64C2338F"/>
    <w:rsid w:val="769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0"/>
    </w:pPr>
    <w:rPr>
      <w:rFonts w:ascii="微软雅黑" w:hAnsi="微软雅黑" w:eastAsia="微软雅黑"/>
      <w:sz w:val="30"/>
      <w:szCs w:val="30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列出段落1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349</Words>
  <Characters>1993</Characters>
  <Lines>16</Lines>
  <Paragraphs>4</Paragraphs>
  <TotalTime>0</TotalTime>
  <ScaleCrop>false</ScaleCrop>
  <LinksUpToDate>false</LinksUpToDate>
  <CharactersWithSpaces>2338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2020-11-04T17:48:00Z</dcterms:created>
  <dc:creator>lenovo</dc:creator>
  <cp:lastModifiedBy>Administrator</cp:lastModifiedBy>
  <dcterms:modified xsi:type="dcterms:W3CDTF">2020-12-03T07:42:44Z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2052-11.1.0.10132</vt:lpwstr>
  </property>
</Properties>
</file>